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4D8" w:rsidRPr="00AE1FAD" w:rsidRDefault="0022135E" w:rsidP="00B364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FAD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подвели итоги рейда по выявлению нарушений правил перевозки детей в транспортных средствах </w:t>
      </w:r>
    </w:p>
    <w:p w:rsidR="00B364D8" w:rsidRDefault="00B364D8" w:rsidP="00B36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4D8" w:rsidRDefault="0022135E" w:rsidP="00B36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4D8">
        <w:rPr>
          <w:rFonts w:ascii="Times New Roman" w:hAnsi="Times New Roman" w:cs="Times New Roman"/>
          <w:sz w:val="28"/>
          <w:szCs w:val="28"/>
        </w:rPr>
        <w:t>В рамках профилактической акции «Зимние каникулы» 21 декабря текущего года, сотрудники Госавтоинспекции провели массовые проверки водителей по выявлению нарушений правил п</w:t>
      </w:r>
      <w:bookmarkStart w:id="0" w:name="_GoBack"/>
      <w:bookmarkEnd w:id="0"/>
      <w:r w:rsidRPr="00B364D8">
        <w:rPr>
          <w:rFonts w:ascii="Times New Roman" w:hAnsi="Times New Roman" w:cs="Times New Roman"/>
          <w:sz w:val="28"/>
          <w:szCs w:val="28"/>
        </w:rPr>
        <w:t xml:space="preserve">еревозки детей в транспортных средствах. </w:t>
      </w:r>
    </w:p>
    <w:p w:rsidR="00B364D8" w:rsidRDefault="0022135E" w:rsidP="00B36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4D8">
        <w:rPr>
          <w:rFonts w:ascii="Times New Roman" w:hAnsi="Times New Roman" w:cs="Times New Roman"/>
          <w:sz w:val="28"/>
          <w:szCs w:val="28"/>
        </w:rPr>
        <w:t>Сотрудники полиции дали рекомендации водителям по использованию автокресел, акцентируя внимание на том, что ребенок в салоне автомобиля должен быть надежно и правильно зафиксирован не только в соответствии с его возрастом, но и физиологическими особенностями.</w:t>
      </w:r>
      <w:r w:rsidRPr="00B364D8">
        <w:rPr>
          <w:rFonts w:ascii="Times New Roman" w:hAnsi="Times New Roman" w:cs="Times New Roman"/>
          <w:sz w:val="28"/>
          <w:szCs w:val="28"/>
        </w:rPr>
        <w:br/>
        <w:t xml:space="preserve">За время проведения мероприятия инспекторами было проверено 45 автомобилей, проведено около 20 бесед с родителями. Выявлено и пресечено </w:t>
      </w:r>
      <w:r w:rsidR="00B364D8" w:rsidRPr="00B364D8">
        <w:rPr>
          <w:rFonts w:ascii="Times New Roman" w:hAnsi="Times New Roman" w:cs="Times New Roman"/>
          <w:sz w:val="28"/>
          <w:szCs w:val="28"/>
        </w:rPr>
        <w:t>3</w:t>
      </w:r>
      <w:r w:rsidRPr="00B364D8">
        <w:rPr>
          <w:rFonts w:ascii="Times New Roman" w:hAnsi="Times New Roman" w:cs="Times New Roman"/>
          <w:sz w:val="28"/>
          <w:szCs w:val="28"/>
        </w:rPr>
        <w:t xml:space="preserve"> нарушения Правил дорожного дви</w:t>
      </w:r>
      <w:r w:rsidR="00B364D8" w:rsidRPr="00B364D8">
        <w:rPr>
          <w:rFonts w:ascii="Times New Roman" w:hAnsi="Times New Roman" w:cs="Times New Roman"/>
          <w:sz w:val="28"/>
          <w:szCs w:val="28"/>
        </w:rPr>
        <w:t>жения, ответственность за которо</w:t>
      </w:r>
      <w:r w:rsidRPr="00B364D8">
        <w:rPr>
          <w:rFonts w:ascii="Times New Roman" w:hAnsi="Times New Roman" w:cs="Times New Roman"/>
          <w:sz w:val="28"/>
          <w:szCs w:val="28"/>
        </w:rPr>
        <w:t>е предусмотрена частью 3 статьи 12.23 Кодекса об административных нарушениях Российской Федерации «Нарушение требований к перевозке детей». Санкция статьи предусматривает административный штраф в размере 3000 рублей.</w:t>
      </w:r>
    </w:p>
    <w:p w:rsidR="0022135E" w:rsidRPr="00B364D8" w:rsidRDefault="0022135E" w:rsidP="00B364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4D8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капитан полиции Дмитрий </w:t>
      </w:r>
      <w:proofErr w:type="spellStart"/>
      <w:r w:rsidRPr="00B364D8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B364D8">
        <w:rPr>
          <w:rFonts w:ascii="Times New Roman" w:hAnsi="Times New Roman" w:cs="Times New Roman"/>
          <w:sz w:val="28"/>
          <w:szCs w:val="28"/>
        </w:rPr>
        <w:t xml:space="preserve"> напоминает, что </w:t>
      </w:r>
      <w:proofErr w:type="gramStart"/>
      <w:r w:rsidRPr="00B364D8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B364D8">
        <w:rPr>
          <w:rFonts w:ascii="Times New Roman" w:hAnsi="Times New Roman" w:cs="Times New Roman"/>
          <w:sz w:val="28"/>
          <w:szCs w:val="28"/>
        </w:rPr>
        <w:t xml:space="preserve"> действующему законодательству, перевозка детей в возрасте младше 7 лет в легковом автомобиле и кабине грузового автомобиля должна осуществляться с использованием детских удерживающих устройств, соответствующих весу и росту ребенка. Детей в возрасте от 7 до 11 лет (включительно) можно перевозить с использованием детских удерживающих устройств или ремней безопасности. На переднем сиденье легкового автомобиля ребенка до 11 лет можно перевозить только с использованием детских удерживающих устройств.</w:t>
      </w:r>
    </w:p>
    <w:sectPr w:rsidR="0022135E" w:rsidRPr="00B364D8" w:rsidSect="002213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8D6"/>
    <w:rsid w:val="0022135E"/>
    <w:rsid w:val="00277009"/>
    <w:rsid w:val="00AE1FAD"/>
    <w:rsid w:val="00B364D8"/>
    <w:rsid w:val="00F8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56D58-3617-46E3-88D8-7DD40A32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58D6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2213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cp:lastPrinted>2022-12-22T08:17:00Z</cp:lastPrinted>
  <dcterms:created xsi:type="dcterms:W3CDTF">2022-12-22T08:16:00Z</dcterms:created>
  <dcterms:modified xsi:type="dcterms:W3CDTF">2022-12-22T09:32:00Z</dcterms:modified>
</cp:coreProperties>
</file>